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80" w:lineRule="auto" w:line="190"/>
        <w:outlineLvl w:val="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附件</w:t>
      </w:r>
      <w:r>
        <w:rPr>
          <w:rFonts w:ascii="仿宋" w:cs="仿宋" w:eastAsia="仿宋" w:hAnsi="仿宋" w:hint="eastAsia"/>
          <w:spacing w:val="-8"/>
          <w:sz w:val="28"/>
          <w:szCs w:val="28"/>
          <w:lang w:eastAsia="zh-CN"/>
        </w:rPr>
        <w:t>五</w:t>
      </w:r>
      <w:r>
        <w:rPr>
          <w:rFonts w:ascii="仿宋" w:cs="仿宋" w:eastAsia="仿宋" w:hAnsi="仿宋"/>
          <w:spacing w:val="-8"/>
          <w:sz w:val="28"/>
          <w:szCs w:val="28"/>
        </w:rPr>
        <w:t>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jc w:val="center"/>
        <w:textAlignment w:val="auto"/>
        <w:rPr>
          <w:rFonts w:ascii="仿宋" w:cs="仿宋" w:eastAsia="仿宋" w:hAnsi="仿宋" w:hint="eastAsia"/>
          <w:spacing w:val="-2"/>
          <w:sz w:val="30"/>
          <w:szCs w:val="30"/>
          <w:lang w:val="en-US" w:eastAsia="zh-CN"/>
        </w:rPr>
      </w:pPr>
      <w:r>
        <w:rPr>
          <w:rFonts w:ascii="仿宋" w:cs="仿宋" w:eastAsia="仿宋" w:hAnsi="仿宋" w:hint="eastAsia"/>
          <w:spacing w:val="-2"/>
          <w:sz w:val="30"/>
          <w:szCs w:val="30"/>
          <w:lang w:val="en-US" w:eastAsia="zh-CN"/>
        </w:rPr>
        <w:t xml:space="preserve">   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2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2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2"/>
          <w:sz w:val="30"/>
          <w:szCs w:val="30"/>
        </w:rPr>
        <w:t>企业信用评级</w:t>
      </w:r>
      <w:r>
        <w:rPr>
          <w:rFonts w:ascii="仿宋" w:cs="仿宋" w:eastAsia="仿宋" w:hAnsi="仿宋" w:hint="eastAsia"/>
          <w:spacing w:val="-2"/>
          <w:sz w:val="30"/>
          <w:szCs w:val="30"/>
          <w:lang w:eastAsia="zh-CN"/>
        </w:rPr>
        <w:t>企业</w:t>
      </w:r>
      <w:r>
        <w:rPr>
          <w:rFonts w:ascii="仿宋" w:cs="仿宋" w:eastAsia="仿宋" w:hAnsi="仿宋"/>
          <w:spacing w:val="-3"/>
          <w:sz w:val="30"/>
          <w:szCs w:val="30"/>
        </w:rPr>
        <w:t>提交证明及相关材料目录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pacing w:val="-9"/>
          <w:sz w:val="28"/>
          <w:szCs w:val="28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9"/>
          <w:sz w:val="28"/>
          <w:szCs w:val="28"/>
        </w:rPr>
        <w:t>1.</w:t>
      </w:r>
      <w:r>
        <w:rPr>
          <w:rFonts w:ascii="仿宋" w:cs="仿宋" w:eastAsia="仿宋" w:hAnsi="仿宋"/>
          <w:spacing w:val="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9"/>
          <w:sz w:val="28"/>
          <w:szCs w:val="28"/>
        </w:rPr>
        <w:t>《承诺书》，加盖公司章扫描电子版。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2.</w:t>
      </w:r>
      <w:r>
        <w:rPr>
          <w:rFonts w:ascii="仿宋" w:cs="仿宋" w:eastAsia="仿宋" w:hAnsi="仿宋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8"/>
          <w:sz w:val="28"/>
          <w:szCs w:val="28"/>
        </w:rPr>
        <w:t>《申报表》，加盖公司章扫描电子版。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3.</w:t>
      </w:r>
      <w:r>
        <w:rPr>
          <w:rFonts w:ascii="仿宋" w:cs="仿宋" w:eastAsia="仿宋" w:hAnsi="仿宋"/>
          <w:spacing w:val="26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2"/>
          <w:sz w:val="28"/>
          <w:szCs w:val="28"/>
        </w:rPr>
        <w:t>三证合一营业执照加盖公司章扫描电子版。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6"/>
          <w:sz w:val="28"/>
          <w:szCs w:val="28"/>
        </w:rPr>
        <w:t>4.</w:t>
      </w:r>
      <w:r>
        <w:rPr>
          <w:rFonts w:ascii="仿宋" w:cs="仿宋" w:eastAsia="仿宋" w:hAnsi="仿宋"/>
          <w:spacing w:val="36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6"/>
          <w:sz w:val="28"/>
          <w:szCs w:val="28"/>
        </w:rPr>
        <w:t>加盖公司章扫描电子版简介（人员规模、主要负责人简介等）。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5.</w:t>
      </w:r>
      <w:r>
        <w:rPr>
          <w:rFonts w:ascii="仿宋" w:cs="仿宋" w:eastAsia="仿宋" w:hAnsi="仿宋"/>
          <w:spacing w:val="3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2"/>
          <w:sz w:val="28"/>
          <w:szCs w:val="28"/>
        </w:rPr>
        <w:t>获得政府授予的相关资质加盖公司章扫描电子版。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5"/>
          <w:sz w:val="28"/>
          <w:szCs w:val="28"/>
        </w:rPr>
        <w:t>6.</w:t>
      </w:r>
      <w:r>
        <w:rPr>
          <w:rFonts w:ascii="仿宋" w:cs="仿宋" w:eastAsia="仿宋" w:hAnsi="仿宋"/>
          <w:spacing w:val="18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5"/>
          <w:sz w:val="28"/>
          <w:szCs w:val="28"/>
        </w:rPr>
        <w:t>近三年获得地市级（含地市级）</w:t>
      </w:r>
      <w:r>
        <w:rPr>
          <w:rFonts w:ascii="仿宋" w:cs="仿宋" w:eastAsia="仿宋" w:hAnsi="仿宋"/>
          <w:spacing w:val="26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5"/>
          <w:sz w:val="28"/>
          <w:szCs w:val="28"/>
        </w:rPr>
        <w:t>以上行政主管部门或行业协会表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6"/>
          <w:sz w:val="28"/>
          <w:szCs w:val="28"/>
        </w:rPr>
        <w:t>彰、授牌等荣誉（获得荣誉加盖公司章扫描电子版）。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6"/>
          <w:sz w:val="28"/>
          <w:szCs w:val="28"/>
        </w:rPr>
        <w:t>7.</w:t>
      </w:r>
      <w:r>
        <w:rPr>
          <w:rFonts w:ascii="仿宋" w:cs="仿宋" w:eastAsia="仿宋" w:hAnsi="仿宋"/>
          <w:spacing w:val="27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6"/>
          <w:sz w:val="28"/>
          <w:szCs w:val="28"/>
        </w:rPr>
        <w:t>近三年县级以上公益活动证明（如：</w:t>
      </w:r>
      <w:r>
        <w:rPr>
          <w:rFonts w:ascii="仿宋" w:cs="仿宋" w:eastAsia="仿宋" w:hAnsi="仿宋"/>
          <w:spacing w:val="42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6"/>
          <w:sz w:val="28"/>
          <w:szCs w:val="28"/>
        </w:rPr>
        <w:t>疫情期间捐款、捐物，受到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2"/>
          <w:sz w:val="28"/>
          <w:szCs w:val="28"/>
        </w:rPr>
        <w:t>防疫指挥部表扬等）</w:t>
      </w:r>
      <w:r>
        <w:rPr>
          <w:rFonts w:ascii="仿宋" w:cs="仿宋" w:eastAsia="仿宋" w:hAnsi="仿宋"/>
          <w:spacing w:val="29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2"/>
          <w:sz w:val="28"/>
          <w:szCs w:val="28"/>
        </w:rPr>
        <w:t>等相关资料（加盖公司章扫描电子版）。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0"/>
          <w:sz w:val="28"/>
          <w:szCs w:val="28"/>
        </w:rPr>
        <w:t>8.</w:t>
      </w:r>
      <w:r>
        <w:rPr>
          <w:rFonts w:ascii="仿宋" w:cs="仿宋" w:eastAsia="仿宋" w:hAnsi="仿宋"/>
          <w:spacing w:val="36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0"/>
          <w:sz w:val="28"/>
          <w:szCs w:val="28"/>
        </w:rPr>
        <w:t>管理体系认证：</w:t>
      </w:r>
      <w:r>
        <w:rPr>
          <w:rFonts w:ascii="仿宋" w:cs="仿宋" w:eastAsia="仿宋" w:hAnsi="仿宋"/>
          <w:spacing w:val="10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0"/>
          <w:sz w:val="28"/>
          <w:szCs w:val="28"/>
        </w:rPr>
        <w:t>ISO9001</w:t>
      </w:r>
      <w:r>
        <w:rPr>
          <w:rFonts w:ascii="仿宋" w:cs="仿宋" w:eastAsia="仿宋" w:hAnsi="仿宋"/>
          <w:spacing w:val="-44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0"/>
          <w:sz w:val="28"/>
          <w:szCs w:val="28"/>
        </w:rPr>
        <w:t>质量管理体系、ISO14001</w:t>
      </w:r>
      <w:r>
        <w:rPr>
          <w:rFonts w:ascii="仿宋" w:cs="仿宋" w:eastAsia="仿宋" w:hAnsi="仿宋"/>
          <w:spacing w:val="-53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0"/>
          <w:sz w:val="28"/>
          <w:szCs w:val="28"/>
        </w:rPr>
        <w:t>环境管理体系、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"/>
          <w:sz w:val="28"/>
          <w:szCs w:val="28"/>
        </w:rPr>
        <w:t>OHSAS18001</w:t>
      </w:r>
      <w:r>
        <w:rPr>
          <w:rFonts w:ascii="仿宋" w:cs="仿宋" w:eastAsia="仿宋" w:hAnsi="仿宋"/>
          <w:spacing w:val="-46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"/>
          <w:sz w:val="28"/>
          <w:szCs w:val="28"/>
        </w:rPr>
        <w:t>职业健康安全管理体系，加盖公司章扫描电子版。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z w:val="28"/>
          <w:szCs w:val="28"/>
        </w:rPr>
        <w:t>9.</w:t>
      </w:r>
      <w:r>
        <w:rPr>
          <w:rFonts w:ascii="仿宋" w:cs="仿宋" w:eastAsia="仿宋" w:hAnsi="仿宋"/>
          <w:spacing w:val="35"/>
          <w:sz w:val="28"/>
          <w:szCs w:val="28"/>
        </w:rPr>
        <w:t xml:space="preserve"> </w:t>
      </w:r>
      <w:r>
        <w:rPr>
          <w:rFonts w:ascii="仿宋" w:cs="仿宋" w:eastAsia="仿宋" w:hAnsi="仿宋"/>
          <w:sz w:val="28"/>
          <w:szCs w:val="28"/>
        </w:rPr>
        <w:t>职称证书、相关继续教育证书及受聘企业社保证明加盖公司章扫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4"/>
          <w:sz w:val="28"/>
          <w:szCs w:val="28"/>
        </w:rPr>
        <w:t>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/>
        <w:sectPr>
          <w:footerReference w:type="default" r:id="rId2"/>
          <w:pgSz w:w="11906" w:h="16839" w:orient="portrait"/>
          <w:pgMar w:top="772" w:right="1157" w:bottom="772" w:left="1012" w:header="0" w:footer="1038" w:gutter="0"/>
          <w:cols w:space="720" w:num="1"/>
        </w:sectPr>
      </w:pPr>
      <w:r>
        <w:rPr>
          <w:rFonts w:ascii="仿宋" w:cs="仿宋" w:eastAsia="仿宋" w:hAnsi="仿宋"/>
          <w:spacing w:val="-3"/>
          <w:sz w:val="28"/>
          <w:szCs w:val="28"/>
        </w:rPr>
        <w:t>10.相关制度（加盖公司章电子扫描件</w:t>
      </w:r>
      <w:r>
        <w:rPr>
          <w:rFonts w:ascii="仿宋" w:cs="仿宋" w:eastAsia="仿宋" w:hAnsi="仿宋"/>
          <w:spacing w:val="-95"/>
          <w:w w:val="75"/>
          <w:sz w:val="28"/>
          <w:szCs w:val="28"/>
        </w:rPr>
        <w:t>）：</w:t>
      </w:r>
      <w:r>
        <w:rPr>
          <w:rFonts w:ascii="仿宋" w:cs="仿宋" w:eastAsia="仿宋" w:hAnsi="仿宋"/>
          <w:spacing w:val="18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3"/>
          <w:sz w:val="28"/>
          <w:szCs w:val="28"/>
        </w:rPr>
        <w:t>人事管理制度、财务管理制</w:t>
      </w:r>
      <w:r>
        <w:rPr>
          <w:rFonts w:ascii="仿宋" w:cs="仿宋" w:eastAsia="仿宋" w:hAnsi="仿宋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1"/>
          <w:sz w:val="28"/>
          <w:szCs w:val="28"/>
        </w:rPr>
        <w:t>度、质量控制制度、技术档案资料管理制度等等。</w:t>
      </w:r>
    </w:p>
    <w:bookmarkStart w:id="0" w:name="_bookmark3"/>
    <w:bookmarkEnd w:id="0"/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8"/>
      <w:ind w:firstLine="7571"/>
      <w:rPr>
        <w:rFonts w:ascii="Calibri" w:cs="Calibri" w:eastAsia="Calibri" w:hAnsi="Calibri"/>
        <w:sz w:val="18"/>
        <w:szCs w:val="18"/>
      </w:rPr>
    </w:pPr>
    <w:r>
      <w:rPr>
        <w:rFonts w:ascii="Calibri" w:cs="Calibri" w:eastAsia="Calibri" w:hAnsi="Calibri"/>
        <w:spacing w:val="-8"/>
        <w:position w:val="-2"/>
        <w:sz w:val="18"/>
        <w:szCs w:val="18"/>
      </w:rPr>
      <w:t>13</w:t>
    </w: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381</Words>
  <Pages>1</Pages>
  <Characters>416</Characters>
  <Application>WPS Office</Application>
  <DocSecurity>0</DocSecurity>
  <Paragraphs>23</Paragraphs>
  <ScaleCrop>false</ScaleCrop>
  <LinksUpToDate>false</LinksUpToDate>
  <CharactersWithSpaces>437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2021-11-03T09:49:59Z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